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888" w:rsidRDefault="006B1888" w:rsidP="00E512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2C1" w:rsidRPr="00E512C1" w:rsidRDefault="00E512C1" w:rsidP="00E512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E512C1" w:rsidRPr="00E512C1" w:rsidRDefault="00E512C1" w:rsidP="00E512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dla osób przebywających w obszarze monitorowania</w:t>
      </w:r>
    </w:p>
    <w:p w:rsidR="00E512C1" w:rsidRPr="00E512C1" w:rsidRDefault="00E512C1" w:rsidP="00E512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na terenie Domu Pomocy Społecznej w Starogardzie Gdańskim</w:t>
      </w:r>
    </w:p>
    <w:p w:rsidR="00E512C1" w:rsidRPr="00E512C1" w:rsidRDefault="00E512C1" w:rsidP="00E512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 xml:space="preserve">1. </w:t>
      </w:r>
      <w:r w:rsidRPr="00E512C1">
        <w:rPr>
          <w:rFonts w:ascii="Times New Roman" w:hAnsi="Times New Roman" w:cs="Times New Roman"/>
          <w:b/>
          <w:sz w:val="24"/>
          <w:szCs w:val="24"/>
        </w:rPr>
        <w:t>Informacje dotyczące Administratora Danych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Administratorem danych osobowych pozyskanych z monitoringu wizyjnego jest Dom Pomocy Społecznej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w Starogardzie Gdańskim, Al. Wojska Polskiego 12B, 83-200 Starogard Gdański, numer telefonu: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 xml:space="preserve">58 56 001 30, adres e-mail: </w:t>
      </w:r>
      <w:hyperlink r:id="rId5" w:history="1">
        <w:r w:rsidR="006B1888" w:rsidRPr="00CB1EC8">
          <w:rPr>
            <w:rStyle w:val="Hipercze"/>
            <w:rFonts w:ascii="Times New Roman" w:hAnsi="Times New Roman" w:cs="Times New Roman"/>
            <w:sz w:val="24"/>
            <w:szCs w:val="24"/>
          </w:rPr>
          <w:t>sekretariat@dpsstarogard.pl</w:t>
        </w:r>
      </w:hyperlink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2. Inspektor Ochrony Danych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Administrator Danych wyznaczył Inspektora Ochrony Danych, panią Annę Dudek, z którą można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skontaktować się drogą elektroniczną: iod@</w:t>
      </w:r>
      <w:r>
        <w:rPr>
          <w:rFonts w:ascii="Times New Roman" w:hAnsi="Times New Roman" w:cs="Times New Roman"/>
          <w:sz w:val="24"/>
          <w:szCs w:val="24"/>
        </w:rPr>
        <w:t>adudek.pl</w:t>
      </w:r>
      <w:r w:rsidRPr="00E512C1">
        <w:rPr>
          <w:rFonts w:ascii="Times New Roman" w:hAnsi="Times New Roman" w:cs="Times New Roman"/>
          <w:sz w:val="24"/>
          <w:szCs w:val="24"/>
        </w:rPr>
        <w:t xml:space="preserve"> we wszystkich sprawach dotyczących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 xml:space="preserve">przetwarzania danych osobowych oraz korzystania z praw związanych z </w:t>
      </w:r>
      <w:r>
        <w:rPr>
          <w:rFonts w:ascii="Times New Roman" w:hAnsi="Times New Roman" w:cs="Times New Roman"/>
          <w:sz w:val="24"/>
          <w:szCs w:val="24"/>
        </w:rPr>
        <w:t> p</w:t>
      </w:r>
      <w:r w:rsidRPr="00E512C1">
        <w:rPr>
          <w:rFonts w:ascii="Times New Roman" w:hAnsi="Times New Roman" w:cs="Times New Roman"/>
          <w:sz w:val="24"/>
          <w:szCs w:val="24"/>
        </w:rPr>
        <w:t>rzetwarzaniem danych.</w:t>
      </w:r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3. Cel przetwarzania danych oraz podstawy prawne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Dane osobowe przetwarzane są w celu zapewnienia bezpieczeństwa mienia znajdującego się na terenie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 xml:space="preserve">Domu Pomocy Społecznej w Starogardzie Gdańskim, a także zapewnienia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bezpieczeństwa osobowego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na podstawie art. 6 ust. 1 lit. e (przetwarzanie jest niezbędne do wykonania zadania realizowanego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interesie publicznym) rozporządzenia Parlamentu Europejskiego i Rady (UE) 2016/679 z dnia 27 kwietnia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2016 r. w sprawie ochrony osób fizycznych w związku z przetwarzaniem danych osobowych i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swobodnego przepływu takich danych oraz uchylenia dyrektywy 95/46/WE (ogólne rozporządzenie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ochronie danych – dalej RODO, Dz. U. UE.L. z 2016 r. Nr 119, str. 1 ze zm.) w zw. z art. 4b i 50 ustawy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dnia 5 czerwca 1998 r. o samorządzie powiatowym oraz art. 22</w:t>
      </w:r>
      <w:r w:rsidRPr="00E512C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512C1">
        <w:rPr>
          <w:rFonts w:ascii="Times New Roman" w:hAnsi="Times New Roman" w:cs="Times New Roman"/>
          <w:sz w:val="24"/>
          <w:szCs w:val="24"/>
        </w:rPr>
        <w:t xml:space="preserve"> ustawy z dnia 26 czerwca 1974 r.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Kodeks pracy.</w:t>
      </w:r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4. Okres przechowywania danych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Dane osobowe związane z monitoringiem wizyjnym będą przechowywane zgodnie z przepisami prawa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przez okres nie dłuższy niż 30 dni. W przypadku, w którym nagrania obrazu stanowią dowód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postępowaniu prowadzonym na podstawie prawa lub Administrator powziął wiadomość, iż mogą 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stanowić dowód w postępowaniu, termin określony powyżej ulega przedłużeniu do czasu prawomocnego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zakończenia postępowania.</w:t>
      </w:r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5. Zasięg monitoringu</w:t>
      </w:r>
    </w:p>
    <w:p w:rsidR="00E512C1" w:rsidRP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Monitoringiem wizyjnym w Domu Pomocy Społecznej w Starogardzie Gdańskim objęte są:</w:t>
      </w:r>
    </w:p>
    <w:p w:rsidR="00E512C1" w:rsidRP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a) pomieszczenia wewnątrz budynków (wejście główne do klatki technicznej, wejście do kuchni, ciągi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komunikacyjne na oddziałach, pokoje dzienne)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b) otoczenie budynków (brama wjazdowa, parking z przodu budynku, teren od frontu budynku).</w:t>
      </w:r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6. Komu przekazujemy dane?</w:t>
      </w:r>
    </w:p>
    <w:p w:rsidR="00E512C1" w:rsidRDefault="00E512C1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Dane osobowe związane z monitoringiem wizyjnym mogą zostać udostępnione organom władzy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publicznej, na ich wniosek i w związku z prowadzonym przez nie postępowaniem oraz podmiotom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współpracującym z Domem Pomocy Społecznej w Starogardzie Gdańskim na podstawie umów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powierzenia przetwarzania danych osobowych np. podmioty wspierające w zakresie obsługi technicznej.</w:t>
      </w:r>
    </w:p>
    <w:p w:rsidR="006B1888" w:rsidRPr="00E512C1" w:rsidRDefault="006B1888" w:rsidP="00E512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12C1">
        <w:rPr>
          <w:rFonts w:ascii="Times New Roman" w:hAnsi="Times New Roman" w:cs="Times New Roman"/>
          <w:b/>
          <w:sz w:val="24"/>
          <w:szCs w:val="24"/>
        </w:rPr>
        <w:t>7. Przysługujące uprawnienia w związku z przetwarzaniem danych</w:t>
      </w:r>
    </w:p>
    <w:p w:rsidR="00E512C1" w:rsidRPr="00E512C1" w:rsidRDefault="00E512C1" w:rsidP="00E512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Osoba, której dane dotyczą ma prawo do:</w:t>
      </w:r>
    </w:p>
    <w:p w:rsidR="00E512C1" w:rsidRPr="00E512C1" w:rsidRDefault="00E512C1" w:rsidP="006B18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dostępu do nagrań,</w:t>
      </w:r>
    </w:p>
    <w:p w:rsidR="00E512C1" w:rsidRPr="00E512C1" w:rsidRDefault="00E512C1" w:rsidP="006B18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usunięcia danych,</w:t>
      </w:r>
      <w:r w:rsidR="00F45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2C1" w:rsidRPr="00E512C1" w:rsidRDefault="00E512C1" w:rsidP="006B18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lastRenderedPageBreak/>
        <w:t>ograniczenia przetwarzania, przy czym przepisy odrębne mogą wyłączyć możliwość skorzystania z tego prawa,</w:t>
      </w:r>
    </w:p>
    <w:p w:rsidR="00E512C1" w:rsidRPr="00E512C1" w:rsidRDefault="00E512C1" w:rsidP="006B18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wniesienia sprzeciwu wobec przetwarzania na zasadach i w zakresie wynikającym z RODO,</w:t>
      </w:r>
    </w:p>
    <w:p w:rsidR="00E512C1" w:rsidRDefault="00E512C1" w:rsidP="006B1888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wniesienia skargi do organu nadzorczego (</w:t>
      </w:r>
      <w:r w:rsidR="000B1F10">
        <w:rPr>
          <w:rStyle w:val="Pogrubienie"/>
        </w:rPr>
        <w:t>Urząd Ochrony Danych Osobowych, ul. Moniuszki 1A, 00-014 Warszawa.</w:t>
      </w:r>
      <w:r w:rsidRPr="00E512C1">
        <w:rPr>
          <w:rFonts w:ascii="Times New Roman" w:hAnsi="Times New Roman" w:cs="Times New Roman"/>
          <w:sz w:val="24"/>
          <w:szCs w:val="24"/>
        </w:rPr>
        <w:t>), gdy uzna, że przetwarzanie danych osobowych narusza przepisy RODO.</w:t>
      </w:r>
      <w:bookmarkStart w:id="0" w:name="_GoBack"/>
      <w:bookmarkEnd w:id="0"/>
    </w:p>
    <w:p w:rsidR="006B1888" w:rsidRPr="00E512C1" w:rsidRDefault="006B1888" w:rsidP="006B18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2C1" w:rsidRPr="006B1888" w:rsidRDefault="006B1888" w:rsidP="00E512C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B1888">
        <w:rPr>
          <w:rFonts w:ascii="Times New Roman" w:hAnsi="Times New Roman" w:cs="Times New Roman"/>
          <w:b/>
          <w:sz w:val="24"/>
          <w:szCs w:val="24"/>
        </w:rPr>
        <w:t>8</w:t>
      </w:r>
      <w:r w:rsidR="00E512C1" w:rsidRPr="006B1888">
        <w:rPr>
          <w:rFonts w:ascii="Times New Roman" w:hAnsi="Times New Roman" w:cs="Times New Roman"/>
          <w:b/>
          <w:sz w:val="24"/>
          <w:szCs w:val="24"/>
        </w:rPr>
        <w:t>. Informacja o zautomatyzowanym podejmowaniu decyzji, w tym profilowaniu</w:t>
      </w:r>
    </w:p>
    <w:p w:rsidR="004303C1" w:rsidRPr="00E512C1" w:rsidRDefault="00E512C1" w:rsidP="006B1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2C1">
        <w:rPr>
          <w:rFonts w:ascii="Times New Roman" w:hAnsi="Times New Roman" w:cs="Times New Roman"/>
          <w:sz w:val="24"/>
          <w:szCs w:val="24"/>
        </w:rPr>
        <w:t>Dane osobowe związane z monitoringiem wizyjnym nie podlegają zautomatyzowanemu podejmowaniu</w:t>
      </w:r>
      <w:r w:rsidR="006B1888">
        <w:rPr>
          <w:rFonts w:ascii="Times New Roman" w:hAnsi="Times New Roman" w:cs="Times New Roman"/>
          <w:sz w:val="24"/>
          <w:szCs w:val="24"/>
        </w:rPr>
        <w:t xml:space="preserve"> </w:t>
      </w:r>
      <w:r w:rsidRPr="00E512C1">
        <w:rPr>
          <w:rFonts w:ascii="Times New Roman" w:hAnsi="Times New Roman" w:cs="Times New Roman"/>
          <w:sz w:val="24"/>
          <w:szCs w:val="24"/>
        </w:rPr>
        <w:t>decyzji, w tym profilowaniu.</w:t>
      </w:r>
    </w:p>
    <w:sectPr w:rsidR="004303C1" w:rsidRPr="00E512C1" w:rsidSect="00E512C1">
      <w:pgSz w:w="11906" w:h="16838"/>
      <w:pgMar w:top="510" w:right="1418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7014BA"/>
    <w:multiLevelType w:val="hybridMultilevel"/>
    <w:tmpl w:val="CBC86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46E2B"/>
    <w:multiLevelType w:val="hybridMultilevel"/>
    <w:tmpl w:val="65C47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C1"/>
    <w:rsid w:val="000B1F10"/>
    <w:rsid w:val="004303C1"/>
    <w:rsid w:val="006B1888"/>
    <w:rsid w:val="00E512C1"/>
    <w:rsid w:val="00F4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721B4-7278-4F5A-BF5D-ACC94C03F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12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B1888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B1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dpsstarogar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z3mw</cp:lastModifiedBy>
  <cp:revision>2</cp:revision>
  <dcterms:created xsi:type="dcterms:W3CDTF">2024-03-19T17:59:00Z</dcterms:created>
  <dcterms:modified xsi:type="dcterms:W3CDTF">2025-07-23T03:59:00Z</dcterms:modified>
</cp:coreProperties>
</file>